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Texto 02</w:t>
      </w:r>
    </w:p>
    <w:p w:rsidR="00000000" w:rsidDel="00000000" w:rsidP="00000000" w:rsidRDefault="00000000" w:rsidRPr="00000000" w14:paraId="00000002">
      <w:pPr>
        <w:spacing w:after="240" w:before="240" w:line="360" w:lineRule="auto"/>
        <w:jc w:val="both"/>
        <w:rPr/>
      </w:pPr>
      <w:r w:rsidDel="00000000" w:rsidR="00000000" w:rsidRPr="00000000">
        <w:rPr>
          <w:b w:val="1"/>
          <w:rtl w:val="0"/>
        </w:rPr>
        <w:t xml:space="preserve">Assunto: </w:t>
      </w:r>
      <w:r w:rsidDel="00000000" w:rsidR="00000000" w:rsidRPr="00000000">
        <w:rPr>
          <w:rtl w:val="0"/>
        </w:rPr>
        <w:t xml:space="preserve">Atenção! Segurança na Internet: Não clique em tudo que vê!</w:t>
      </w:r>
    </w:p>
    <w:p w:rsidR="00000000" w:rsidDel="00000000" w:rsidP="00000000" w:rsidRDefault="00000000" w:rsidRPr="00000000" w14:paraId="00000003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Olá,</w:t>
      </w:r>
    </w:p>
    <w:p w:rsidR="00000000" w:rsidDel="00000000" w:rsidP="00000000" w:rsidRDefault="00000000" w:rsidRPr="00000000" w14:paraId="00000004">
      <w:pPr>
        <w:spacing w:after="240" w:before="240" w:line="360" w:lineRule="auto"/>
        <w:ind w:firstLine="720"/>
        <w:jc w:val="both"/>
        <w:rPr/>
      </w:pPr>
      <w:r w:rsidDel="00000000" w:rsidR="00000000" w:rsidRPr="00000000">
        <w:rPr>
          <w:rtl w:val="0"/>
        </w:rPr>
        <w:t xml:space="preserve">Em nosso compromisso com a sua segurança digital, gostaríamos de reforçar algumas práticas essenciais para a proteção de golpes online, especialmente ataques de phishing.</w:t>
      </w:r>
    </w:p>
    <w:p w:rsidR="00000000" w:rsidDel="00000000" w:rsidP="00000000" w:rsidRDefault="00000000" w:rsidRPr="00000000" w14:paraId="00000005">
      <w:pPr>
        <w:spacing w:after="240" w:before="240" w:line="360" w:lineRule="auto"/>
        <w:ind w:firstLine="720"/>
        <w:jc w:val="both"/>
        <w:rPr/>
      </w:pPr>
      <w:r w:rsidDel="00000000" w:rsidR="00000000" w:rsidRPr="00000000">
        <w:rPr>
          <w:rtl w:val="0"/>
        </w:rPr>
        <w:t xml:space="preserve">Cuidado com mensagens que oferecem prêmios ou vantagens inesperadas, golpistas utilizam táticas de “premiação” para enganar usuários, seja por e-mail, mensagens de texto ou redes sociais. Por isso, lembre-se: </w:t>
      </w:r>
      <w:r w:rsidDel="00000000" w:rsidR="00000000" w:rsidRPr="00000000">
        <w:rPr>
          <w:b w:val="1"/>
          <w:rtl w:val="0"/>
        </w:rPr>
        <w:t xml:space="preserve">Nem tudo que brilha é ouro</w:t>
      </w:r>
      <w:r w:rsidDel="00000000" w:rsidR="00000000" w:rsidRPr="00000000">
        <w:rPr>
          <w:rtl w:val="0"/>
        </w:rPr>
        <w:t xml:space="preserve">!</w:t>
      </w:r>
    </w:p>
    <w:p w:rsidR="00000000" w:rsidDel="00000000" w:rsidP="00000000" w:rsidRDefault="00000000" w:rsidRPr="00000000" w14:paraId="00000006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Exemplos comuns de mensagens fraudulentas: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spacing w:after="0" w:afterAutospacing="0" w:before="240" w:line="36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"Sua conta bancária pode ser desativada. Preencha o formulário de atualização aqui!"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0" w:beforeAutospacing="0" w:line="36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"Parabéns, você ganhou uma viagem! Complete seus dados no link a seguir."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240" w:before="0" w:beforeAutospacing="0" w:line="360" w:lineRule="auto"/>
        <w:ind w:left="720" w:hanging="360"/>
        <w:jc w:val="both"/>
      </w:pPr>
      <w:r w:rsidDel="00000000" w:rsidR="00000000" w:rsidRPr="00000000">
        <w:rPr>
          <w:rtl w:val="0"/>
        </w:rPr>
        <w:t xml:space="preserve">"Baixe este aplicativo e compartilhe com amigos para ganhar recompensas."</w:t>
      </w:r>
    </w:p>
    <w:p w:rsidR="00000000" w:rsidDel="00000000" w:rsidP="00000000" w:rsidRDefault="00000000" w:rsidRPr="00000000" w14:paraId="0000000A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Veja abaixo algumas dicas para se proteger: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after="0" w:afterAutospacing="0" w:before="24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Desconfiança sempre: </w:t>
      </w:r>
      <w:r w:rsidDel="00000000" w:rsidR="00000000" w:rsidRPr="00000000">
        <w:rPr>
          <w:rtl w:val="0"/>
        </w:rPr>
        <w:t xml:space="preserve">Analise minuciosamente mensagens de remetentes desconhecidos.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Não clique em nada:</w:t>
      </w:r>
      <w:r w:rsidDel="00000000" w:rsidR="00000000" w:rsidRPr="00000000">
        <w:rPr>
          <w:rtl w:val="0"/>
        </w:rPr>
        <w:t xml:space="preserve"> Verifique o endereço completo passando o mouse sobre o link (sem clicar!). Links suspeitos, que diferem do site oficial, geralmente indicam fraude.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Evite abrir anexos:</w:t>
      </w:r>
      <w:r w:rsidDel="00000000" w:rsidR="00000000" w:rsidRPr="00000000">
        <w:rPr>
          <w:rtl w:val="0"/>
        </w:rPr>
        <w:t xml:space="preserve"> Anexos de remetentes desconhecidos podem conter vírus ou programas espiões.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240" w:before="0" w:beforeAutospacing="0" w:line="360" w:lineRule="auto"/>
        <w:ind w:left="720" w:hanging="360"/>
        <w:jc w:val="both"/>
      </w:pPr>
      <w:r w:rsidDel="00000000" w:rsidR="00000000" w:rsidRPr="00000000">
        <w:rPr>
          <w:b w:val="1"/>
          <w:rtl w:val="0"/>
        </w:rPr>
        <w:t xml:space="preserve">Faça buscas independentes</w:t>
      </w:r>
      <w:r w:rsidDel="00000000" w:rsidR="00000000" w:rsidRPr="00000000">
        <w:rPr>
          <w:rtl w:val="0"/>
        </w:rPr>
        <w:t xml:space="preserve">. Se receber uma mensagem de alerta de uma empresa, pesquise no Google ou entre em contato direto com a empresa para verificar a autenticidade.</w:t>
      </w:r>
    </w:p>
    <w:p w:rsidR="00000000" w:rsidDel="00000000" w:rsidP="00000000" w:rsidRDefault="00000000" w:rsidRPr="00000000" w14:paraId="0000000F">
      <w:pPr>
        <w:spacing w:after="240" w:before="240" w:line="360" w:lineRule="auto"/>
        <w:ind w:firstLine="720"/>
        <w:jc w:val="both"/>
        <w:rPr/>
      </w:pPr>
      <w:r w:rsidDel="00000000" w:rsidR="00000000" w:rsidRPr="00000000">
        <w:rPr>
          <w:b w:val="1"/>
          <w:rtl w:val="0"/>
        </w:rPr>
        <w:t xml:space="preserve">Segurança é prioridade!</w:t>
      </w:r>
      <w:r w:rsidDel="00000000" w:rsidR="00000000" w:rsidRPr="00000000">
        <w:rPr>
          <w:rtl w:val="0"/>
        </w:rPr>
        <w:t xml:space="preserve"> Com esses cuidados, você ajuda a proteger não só suas informações, mas também contribui para um ambiente digital mais seguro.</w:t>
      </w:r>
    </w:p>
    <w:p w:rsidR="00000000" w:rsidDel="00000000" w:rsidP="00000000" w:rsidRDefault="00000000" w:rsidRPr="00000000" w14:paraId="00000010">
      <w:pPr>
        <w:spacing w:after="240" w:before="240" w:lineRule="auto"/>
        <w:jc w:val="both"/>
        <w:rPr/>
      </w:pPr>
      <w:r w:rsidDel="00000000" w:rsidR="00000000" w:rsidRPr="00000000">
        <w:rPr>
          <w:rtl w:val="0"/>
        </w:rPr>
        <w:t xml:space="preserve">Atenciosamente,</w:t>
        <w:br w:type="textWrapping"/>
        <w:t xml:space="preserve">[Seu Nome]</w:t>
        <w:br w:type="textWrapping"/>
        <w:t xml:space="preserve">[Seu Cargo]</w:t>
        <w:br w:type="textWrapping"/>
        <w:t xml:space="preserve">[Organização]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40" w:before="240" w:line="360" w:lineRule="auto"/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Texto 03</w:t>
      </w:r>
    </w:p>
    <w:p w:rsidR="00000000" w:rsidDel="00000000" w:rsidP="00000000" w:rsidRDefault="00000000" w:rsidRPr="00000000" w14:paraId="00000013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Golpistas estão ativos no WhatsApp e outros apps. Fique atento a mensagens com ofertas tentadoras, prêmios inesperados ou cobranças estranhas. Seu banco nunca pedirá informações sigilosas por mensagem!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center"/>
        <w:rPr>
          <w:b w:val="1"/>
        </w:rPr>
      </w:pPr>
      <w:r w:rsidDel="00000000" w:rsidR="00000000" w:rsidRPr="00000000">
        <w:rPr>
          <w:b w:val="1"/>
          <w:rtl w:val="0"/>
        </w:rPr>
        <w:t xml:space="preserve">Texto 04</w:t>
      </w:r>
    </w:p>
    <w:p w:rsidR="00000000" w:rsidDel="00000000" w:rsidP="00000000" w:rsidRDefault="00000000" w:rsidRPr="00000000" w14:paraId="0000001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40" w:before="240" w:line="360" w:lineRule="auto"/>
        <w:jc w:val="both"/>
        <w:rPr/>
      </w:pPr>
      <w:r w:rsidDel="00000000" w:rsidR="00000000" w:rsidRPr="00000000">
        <w:rPr>
          <w:rtl w:val="0"/>
        </w:rPr>
        <w:t xml:space="preserve">Cuide da segurança do seu e-mail! Não compartilhe informações sensíveis, como senhas ou dados bancários, pois empresas confiáveis jamais solicitam esses dados por e-mail. Esteja atento a mensagens suspeitas, com erros ou tom de urgência exagerada – geralmente, são tentativas de golpe. Garanta uma proteção extra ativando a autenticação multifator e usando senhas fortes. E, claro, evite abrir anexos desconhecidos sem confirmar a segurança: proteger suas informações começa com pequenas atitudes.</w:t>
      </w:r>
    </w:p>
    <w:p w:rsidR="00000000" w:rsidDel="00000000" w:rsidP="00000000" w:rsidRDefault="00000000" w:rsidRPr="00000000" w14:paraId="00000019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